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проект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  РЕСПУБЛИКА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АДМИНИСТРАЦИЯ КОЙДАНСКОГО СЕЛЬСКОГО ПОСЕЛЕНИЯ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______. 2015г.                           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             № __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                        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 утверждении Порядка формирования,  утверждения и ведения планов закупок товаров,  работ, услуг для обеспечения муниципальных нужд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ПОСТАНОВЛЯЮ: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 1. Утвердить Порядок формирования, утверждения и ведения планов закупок товаров, работ, услуг для обеспечения муниципальных нужд.</w:t>
      </w:r>
      <w:r>
        <w:rPr>
          <w:rFonts w:ascii="Arial" w:hAnsi="Arial" w:cs="Arial"/>
          <w:color w:val="333333"/>
          <w:sz w:val="28"/>
          <w:szCs w:val="28"/>
        </w:rPr>
        <w:br/>
        <w:t xml:space="preserve">      2. Настоящее постановление обнародовать на информационном стенде администрации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информационно-телекоммуникационной сети «Интернет», в федеральной государственной информационной системе «Единый портал  государственных и муниципальных услуг (функций)» (далее - Единый портал) –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4" w:history="1">
        <w:r>
          <w:rPr>
            <w:rStyle w:val="a4"/>
            <w:rFonts w:ascii="Arial" w:hAnsi="Arial" w:cs="Arial"/>
            <w:color w:val="469A64"/>
            <w:sz w:val="28"/>
            <w:szCs w:val="28"/>
            <w:u w:val="none"/>
          </w:rPr>
          <w:t>www.gosuslugi.ru</w:t>
        </w:r>
      </w:hyperlink>
      <w:r>
        <w:rPr>
          <w:rFonts w:ascii="Arial" w:hAnsi="Arial" w:cs="Arial"/>
          <w:color w:val="333333"/>
          <w:sz w:val="28"/>
          <w:szCs w:val="28"/>
        </w:rPr>
        <w:t xml:space="preserve">; на Региональном портале государственных услуг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Карачаево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Черкесской Республики (далее – Региональный портал) -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5" w:history="1">
        <w:r>
          <w:rPr>
            <w:rStyle w:val="a4"/>
            <w:rFonts w:ascii="Arial" w:hAnsi="Arial" w:cs="Arial"/>
            <w:color w:val="469A64"/>
            <w:sz w:val="28"/>
            <w:szCs w:val="28"/>
            <w:u w:val="none"/>
          </w:rPr>
          <w:t>www.09.gosuslugi.ru</w:t>
        </w:r>
      </w:hyperlink>
      <w:r>
        <w:rPr>
          <w:rFonts w:ascii="Arial" w:hAnsi="Arial" w:cs="Arial"/>
          <w:color w:val="333333"/>
          <w:sz w:val="28"/>
          <w:szCs w:val="28"/>
        </w:rPr>
        <w:t>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     3. Контроль за выполнением настоящего постановления   оставляю за собой.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Исполняющий обязанности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Главы администрации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Э.Б.Дахчукова</w:t>
      </w:r>
      <w:proofErr w:type="spellEnd"/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                                              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Утвержден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постановлением Администрации 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 от  ____.2015  № __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  <w:t>Порядок</w:t>
      </w:r>
      <w:r>
        <w:rPr>
          <w:rFonts w:ascii="Arial" w:hAnsi="Arial" w:cs="Arial"/>
          <w:color w:val="333333"/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 нужд  в  соответствии  с Федеральным  законом  от  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сети «Интернет»,  в федеральной государственной информационной системе «Единый портал  государственных и муниципальных услуг (функций)» (далее - Единый портал) –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6" w:history="1">
        <w:r>
          <w:rPr>
            <w:rStyle w:val="a4"/>
            <w:rFonts w:ascii="Arial" w:hAnsi="Arial" w:cs="Arial"/>
            <w:color w:val="469A64"/>
            <w:sz w:val="28"/>
            <w:szCs w:val="28"/>
            <w:u w:val="none"/>
          </w:rPr>
          <w:t>www.gosuslugi.ru</w:t>
        </w:r>
      </w:hyperlink>
      <w:r>
        <w:rPr>
          <w:rFonts w:ascii="Arial" w:hAnsi="Arial" w:cs="Arial"/>
          <w:color w:val="333333"/>
          <w:sz w:val="28"/>
          <w:szCs w:val="28"/>
        </w:rPr>
        <w:t xml:space="preserve">; на Региональном портале государственных услуг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Карачаево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Черкесской Республики (далее – </w:t>
      </w:r>
      <w:r>
        <w:rPr>
          <w:rFonts w:ascii="Arial" w:hAnsi="Arial" w:cs="Arial"/>
          <w:color w:val="333333"/>
          <w:sz w:val="28"/>
          <w:szCs w:val="28"/>
        </w:rPr>
        <w:lastRenderedPageBreak/>
        <w:t>Региональный портал) -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7" w:history="1">
        <w:r>
          <w:rPr>
            <w:rStyle w:val="a4"/>
            <w:rFonts w:ascii="Arial" w:hAnsi="Arial" w:cs="Arial"/>
            <w:color w:val="469A64"/>
            <w:sz w:val="28"/>
            <w:szCs w:val="28"/>
            <w:u w:val="none"/>
          </w:rPr>
          <w:t>www.09.gosuslugi.ru</w:t>
        </w:r>
      </w:hyperlink>
      <w:r>
        <w:rPr>
          <w:rFonts w:ascii="Arial" w:hAnsi="Arial" w:cs="Arial"/>
          <w:color w:val="333333"/>
          <w:sz w:val="28"/>
          <w:szCs w:val="28"/>
        </w:rPr>
        <w:t>.,   для размещения информации о размещении заказов на поставки товаров, выполнение работ, оказание услуг.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3.Планы  закупок  оформляются  в соответствии с требованиями  к  форме планов  закупок, товаров, работ, услуг, утвержденных постановлением Правительства  Российской  Федерации  от 21 ноября 2013 г. N 1043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 Планы закупок формируются и утверждаются в течение 10 рабочих дней:</w:t>
      </w:r>
      <w:r>
        <w:rPr>
          <w:rFonts w:ascii="Arial" w:hAnsi="Arial" w:cs="Arial"/>
          <w:color w:val="333333"/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 объема  прав  в  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rFonts w:ascii="Arial" w:hAnsi="Arial" w:cs="Arial"/>
          <w:color w:val="333333"/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>
        <w:rPr>
          <w:rFonts w:ascii="Arial" w:hAnsi="Arial" w:cs="Arial"/>
          <w:color w:val="333333"/>
          <w:sz w:val="28"/>
          <w:szCs w:val="28"/>
        </w:rPr>
        <w:br/>
        <w:t>в) муниципальными  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  <w:r>
        <w:rPr>
          <w:rFonts w:ascii="Arial" w:hAnsi="Arial" w:cs="Arial"/>
          <w:color w:val="333333"/>
          <w:sz w:val="28"/>
          <w:szCs w:val="28"/>
        </w:rPr>
        <w:br/>
        <w:t>г) муниципальными бюджетными, муниципальными  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 в  соответствии с бюджетным законодательством Российской Федерации.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5. 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с учетом следующих положений:</w:t>
      </w:r>
      <w:r>
        <w:rPr>
          <w:rFonts w:ascii="Arial" w:hAnsi="Arial" w:cs="Arial"/>
          <w:color w:val="333333"/>
          <w:sz w:val="28"/>
          <w:szCs w:val="28"/>
        </w:rPr>
        <w:br/>
        <w:t xml:space="preserve">а) муниципальные заказчики в сроки, установленные главными </w:t>
      </w: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распорядителями средств бюджета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 сельского поселения, но не позднее сроков, установленных Администрацией 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формируют планы закупок, исходя из целей осуществления закупок, определенных с учетом положений статьи 13 Федерального закона  о  контрактной  системе, и представляют  их  не позднее 1 августа текущего года  главным распорядителям средств бюджета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для формирования на их основании в соответствии с бюджетным законодательством Российской Федерации обоснований  бюджетных  ассигнований  на  осуществление  закупок:</w:t>
      </w:r>
      <w:r>
        <w:rPr>
          <w:rFonts w:ascii="Arial" w:hAnsi="Arial" w:cs="Arial"/>
          <w:color w:val="333333"/>
          <w:sz w:val="28"/>
          <w:szCs w:val="28"/>
        </w:rPr>
        <w:br/>
        <w:t>корректируют при необходимости  по  согласованию  с  главными распорядителями  средств  бюджета  планы  закупок  в  процессе  составления проекта решения о бюджете;</w:t>
      </w:r>
      <w:r>
        <w:rPr>
          <w:rFonts w:ascii="Arial" w:hAnsi="Arial" w:cs="Arial"/>
          <w:color w:val="333333"/>
          <w:sz w:val="28"/>
          <w:szCs w:val="28"/>
        </w:rPr>
        <w:br/>
        <w:t>при  необходимости  уточняют  сформированные  планы  закупок, после их уточнения и доведения до муниципального заказчика объема прав  в  денежном выражении  на  принятие  и (или) исполнение обязательств  в  соответствии  с бюджетным  законодательством  Российской  Федерации  утверждают сформированные   планы  закупок  и  уведомляют  об  этом  главного  распорядителя средств бюджета;</w:t>
      </w:r>
      <w:r>
        <w:rPr>
          <w:rFonts w:ascii="Arial" w:hAnsi="Arial" w:cs="Arial"/>
          <w:color w:val="333333"/>
          <w:sz w:val="28"/>
          <w:szCs w:val="28"/>
        </w:rPr>
        <w:br/>
        <w:t>б) муниципальные  бюджетные  учреждения, указанные  в  подпункте «б» пункта 4 настоящего Порядка, в сроки, установленные органами, осуществляющими  функции  и  полномочия  учредителя, не позднее  сроков, установленных  Администрацией 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поселения;</w:t>
      </w:r>
      <w:r>
        <w:rPr>
          <w:rFonts w:ascii="Arial" w:hAnsi="Arial" w:cs="Arial"/>
          <w:color w:val="333333"/>
          <w:sz w:val="28"/>
          <w:szCs w:val="28"/>
        </w:rPr>
        <w:br/>
        <w:t>формируют  планы  закупок, исходя из целей осуществления закупок, определенных  с учетом  положений  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 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rPr>
          <w:rFonts w:ascii="Arial" w:hAnsi="Arial" w:cs="Arial"/>
          <w:color w:val="333333"/>
          <w:sz w:val="28"/>
          <w:szCs w:val="28"/>
        </w:rPr>
        <w:br/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  <w:r>
        <w:rPr>
          <w:rFonts w:ascii="Arial" w:hAnsi="Arial" w:cs="Arial"/>
          <w:color w:val="333333"/>
          <w:sz w:val="28"/>
          <w:szCs w:val="28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>
        <w:rPr>
          <w:rFonts w:ascii="Arial" w:hAnsi="Arial" w:cs="Arial"/>
          <w:color w:val="333333"/>
          <w:sz w:val="28"/>
          <w:szCs w:val="28"/>
        </w:rPr>
        <w:br/>
        <w:t>в) юридические лица, указанные в подпункте «в» пункта 4 настоящего Порядка: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lastRenderedPageBreak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>
        <w:rPr>
          <w:rFonts w:ascii="Arial" w:hAnsi="Arial" w:cs="Arial"/>
          <w:color w:val="333333"/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>
        <w:rPr>
          <w:rFonts w:ascii="Arial" w:hAnsi="Arial" w:cs="Arial"/>
          <w:color w:val="333333"/>
          <w:sz w:val="28"/>
          <w:szCs w:val="28"/>
        </w:rPr>
        <w:br/>
        <w:t>г) юридические лица, указанные в подпункте «г» пункта 4 настоящего Порядка:</w:t>
      </w:r>
      <w:r>
        <w:rPr>
          <w:rFonts w:ascii="Arial" w:hAnsi="Arial" w:cs="Arial"/>
          <w:color w:val="333333"/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r>
        <w:rPr>
          <w:rFonts w:ascii="Arial" w:hAnsi="Arial" w:cs="Arial"/>
          <w:color w:val="333333"/>
          <w:sz w:val="28"/>
          <w:szCs w:val="28"/>
        </w:rPr>
        <w:br/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 План  закупок  на  очередной  финансовый  год  и  плановый  период разрабатывается  путем  изменения  параметров  планового  периода утвержденного  плана  закупок  и  добавления к ним параметров 2-го года планового периода.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7. Планы закупок формируются на срок, соответствующий сроку действия решения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 бюджете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122846" w:rsidRDefault="00122846" w:rsidP="001228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9. Лица, указанные в пункте 4 настоящего Порядка, ведут планы закупок в соответствии с положениями Федерального закона о </w:t>
      </w:r>
      <w:r>
        <w:rPr>
          <w:rFonts w:ascii="Arial" w:hAnsi="Arial" w:cs="Arial"/>
          <w:color w:val="333333"/>
          <w:sz w:val="28"/>
          <w:szCs w:val="28"/>
        </w:rPr>
        <w:lastRenderedPageBreak/>
        <w:t>контрактной системе и настоящего Положения.  Основаниями  для  внесения  изменений  в утвержденные  планы  закупок  в  случаях  необходимости  являются:</w:t>
      </w:r>
      <w:r>
        <w:rPr>
          <w:rFonts w:ascii="Arial" w:hAnsi="Arial" w:cs="Arial"/>
          <w:color w:val="333333"/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 затрат  на  обеспечение  функций муниципальных  органов;</w:t>
      </w:r>
      <w:r>
        <w:rPr>
          <w:rFonts w:ascii="Arial" w:hAnsi="Arial" w:cs="Arial"/>
          <w:color w:val="333333"/>
          <w:sz w:val="28"/>
          <w:szCs w:val="28"/>
        </w:rPr>
        <w:br/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на текущий финансовый год и плановый период;</w:t>
      </w:r>
      <w:r>
        <w:rPr>
          <w:rFonts w:ascii="Arial" w:hAnsi="Arial" w:cs="Arial"/>
          <w:color w:val="333333"/>
          <w:sz w:val="28"/>
          <w:szCs w:val="28"/>
        </w:rPr>
        <w:br/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Карачаево-Черкесской Республики, решений, поручений высших исполнительных органов государственной власти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>
        <w:rPr>
          <w:rFonts w:ascii="Arial" w:hAnsi="Arial" w:cs="Arial"/>
          <w:color w:val="333333"/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rFonts w:ascii="Arial" w:hAnsi="Arial" w:cs="Arial"/>
          <w:color w:val="333333"/>
          <w:sz w:val="28"/>
          <w:szCs w:val="28"/>
        </w:rPr>
        <w:br/>
        <w:t xml:space="preserve">е) иные случаи, установленные Администрацией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 в порядке формирования, утверждения и ведения планов закупок.</w:t>
      </w:r>
    </w:p>
    <w:p w:rsidR="00DC74CA" w:rsidRDefault="00DC74CA"/>
    <w:sectPr w:rsidR="00DC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22846"/>
    <w:rsid w:val="00122846"/>
    <w:rsid w:val="00D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846"/>
  </w:style>
  <w:style w:type="character" w:styleId="a4">
    <w:name w:val="Hyperlink"/>
    <w:basedOn w:val="a0"/>
    <w:uiPriority w:val="99"/>
    <w:semiHidden/>
    <w:unhideWhenUsed/>
    <w:rsid w:val="0012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09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09.gosuslugi.ru/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2016-12-01T12:28:00Z</dcterms:created>
  <dcterms:modified xsi:type="dcterms:W3CDTF">2016-12-01T12:29:00Z</dcterms:modified>
</cp:coreProperties>
</file>